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7B" w:rsidRDefault="00B74F7B" w:rsidP="00B74F7B">
      <w:pPr>
        <w:pStyle w:val="Standard"/>
        <w:spacing w:after="200" w:line="276" w:lineRule="auto"/>
        <w:jc w:val="center"/>
      </w:pPr>
      <w:r>
        <w:rPr>
          <w:rFonts w:cs="Calibri"/>
          <w:b/>
          <w:sz w:val="28"/>
          <w:szCs w:val="28"/>
          <w:lang w:eastAsia="en-US"/>
        </w:rPr>
        <w:t>Работа с родителями, семьей</w:t>
      </w:r>
    </w:p>
    <w:p w:rsidR="00B74F7B" w:rsidRDefault="00B74F7B" w:rsidP="00B74F7B">
      <w:pPr>
        <w:pStyle w:val="Standard"/>
        <w:spacing w:line="360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Семья – это общественный институт, где осуществляется социализация ребенка. Усваиваются общечеловеческие нормы морали, ценности в процессе взаимодействия с близкими людьми у ребенка формируются первые устойчивые впечатления об окружающем мире.</w:t>
      </w:r>
    </w:p>
    <w:p w:rsidR="00B74F7B" w:rsidRDefault="00B74F7B" w:rsidP="00B74F7B">
      <w:pPr>
        <w:pStyle w:val="Standard"/>
        <w:spacing w:line="360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Наилучший способ помочь детям – это помочь их родителям.</w:t>
      </w:r>
    </w:p>
    <w:p w:rsidR="00B74F7B" w:rsidRDefault="00B74F7B" w:rsidP="00B74F7B">
      <w:pPr>
        <w:pStyle w:val="Standard"/>
        <w:spacing w:line="360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Одним из механизмов обеспечения образовательного взаимодействия педагогов и родителей является работа Родительского совета и проведение родительских собраний, которые способствуют повышению уровня социально-педагогической и социально-психологической грамотности родителей.</w:t>
      </w:r>
    </w:p>
    <w:p w:rsidR="00B74F7B" w:rsidRDefault="00B74F7B" w:rsidP="00B74F7B">
      <w:pPr>
        <w:pStyle w:val="Standard"/>
        <w:spacing w:line="360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У этих мероприятий особый микроклимат, для которого характерны уважение к личности ребенка, забота о каждом, доверительные отношения между родителями и детьми, родителями и педагогами.</w:t>
      </w:r>
    </w:p>
    <w:p w:rsidR="00B74F7B" w:rsidRDefault="00B74F7B" w:rsidP="00B74F7B">
      <w:pPr>
        <w:pStyle w:val="Standard"/>
        <w:spacing w:line="360" w:lineRule="auto"/>
        <w:ind w:firstLine="709"/>
        <w:jc w:val="center"/>
        <w:rPr>
          <w:rFonts w:cs="Calibri"/>
          <w:i/>
          <w:sz w:val="28"/>
          <w:szCs w:val="28"/>
          <w:lang w:eastAsia="en-US"/>
        </w:rPr>
      </w:pPr>
      <w:r>
        <w:rPr>
          <w:rFonts w:cs="Calibri"/>
          <w:i/>
          <w:sz w:val="28"/>
          <w:szCs w:val="28"/>
          <w:lang w:eastAsia="en-US"/>
        </w:rPr>
        <w:t>План работы Родительского совета</w:t>
      </w:r>
    </w:p>
    <w:tbl>
      <w:tblPr>
        <w:tblW w:w="99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5808"/>
        <w:gridCol w:w="1460"/>
        <w:gridCol w:w="2125"/>
      </w:tblGrid>
      <w:tr w:rsidR="00B74F7B" w:rsidTr="00B74F7B">
        <w:trPr>
          <w:trHeight w:val="555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/>
                <w:bCs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B74F7B" w:rsidTr="00B74F7B">
        <w:trPr>
          <w:trHeight w:val="555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Организовать работу Родительского совета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Яковлева Т.С.</w:t>
            </w:r>
          </w:p>
        </w:tc>
      </w:tr>
      <w:tr w:rsidR="00B74F7B" w:rsidTr="00B74F7B">
        <w:trPr>
          <w:trHeight w:val="555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Провести для Родительского совета и групповых родительских собраний беседы:</w:t>
            </w:r>
          </w:p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«Роль семьи в развитии ребенка»;</w:t>
            </w:r>
          </w:p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«Что такое подростковая грубость и как на нее реагировать?»;</w:t>
            </w:r>
          </w:p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«Почему ребенок часто болеет, плохо спит, плохо кушает?»;</w:t>
            </w:r>
          </w:p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«Профилактика наркомании и предупреждение других негативных проявлений в поведении детей и подростков»;</w:t>
            </w:r>
          </w:p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«Функции семейного воспитания»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</w:t>
            </w:r>
          </w:p>
          <w:p w:rsidR="00B74F7B" w:rsidRDefault="00B74F7B">
            <w:pPr>
              <w:pStyle w:val="Standard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методкабинет</w:t>
            </w:r>
          </w:p>
        </w:tc>
      </w:tr>
      <w:tr w:rsidR="00B74F7B" w:rsidTr="00B74F7B">
        <w:trPr>
          <w:trHeight w:val="555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Проводить дни открытых дверей, общие концерты, собрания «Здравствуй, Центр!», «Любимый зритель», «Любимым женщинам»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</w:t>
            </w:r>
          </w:p>
          <w:p w:rsidR="00B74F7B" w:rsidRDefault="00B74F7B">
            <w:pPr>
              <w:pStyle w:val="Standard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методкабинет</w:t>
            </w:r>
          </w:p>
        </w:tc>
      </w:tr>
      <w:tr w:rsidR="00B74F7B" w:rsidTr="00B74F7B">
        <w:trPr>
          <w:trHeight w:val="701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Проводить индивидуальные консультации: «Спрашивайте – отвечаем»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Гагиева М.П.</w:t>
            </w:r>
          </w:p>
        </w:tc>
      </w:tr>
      <w:tr w:rsidR="00B74F7B" w:rsidTr="00B74F7B">
        <w:trPr>
          <w:trHeight w:val="555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Проводить родительские собрания по творческим объединениям, группам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  <w:p w:rsidR="00B74F7B" w:rsidRDefault="00B74F7B">
            <w:pPr>
              <w:pStyle w:val="Standard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педагоги</w:t>
            </w:r>
          </w:p>
        </w:tc>
      </w:tr>
      <w:tr w:rsidR="00B74F7B" w:rsidTr="00B74F7B">
        <w:trPr>
          <w:trHeight w:val="555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Провести психологическую диагностику родителей «Я и мой ребенок»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Гагиева М.П.</w:t>
            </w:r>
          </w:p>
        </w:tc>
      </w:tr>
      <w:tr w:rsidR="00B74F7B" w:rsidTr="00B74F7B">
        <w:trPr>
          <w:trHeight w:val="555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Организовать совместные с родителями мероприятия:</w:t>
            </w:r>
          </w:p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«Зимние забавы»;</w:t>
            </w:r>
          </w:p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«Мамин день»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</w:p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</w:t>
            </w:r>
          </w:p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Промская</w:t>
            </w:r>
            <w:proofErr w:type="spellEnd"/>
            <w:r>
              <w:rPr>
                <w:lang w:eastAsia="zh-CN"/>
              </w:rPr>
              <w:t xml:space="preserve">  В.А.</w:t>
            </w:r>
          </w:p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педагоги</w:t>
            </w:r>
          </w:p>
        </w:tc>
      </w:tr>
      <w:tr w:rsidR="00B74F7B" w:rsidTr="00B74F7B">
        <w:trPr>
          <w:trHeight w:val="555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Обновлять стенды: «Правовое воспитание», «Мама – это мой мир», «Критерий хорошего родителя»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</w:t>
            </w:r>
          </w:p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Яковлева Т.С.</w:t>
            </w:r>
          </w:p>
          <w:p w:rsidR="00B74F7B" w:rsidRDefault="00B74F7B">
            <w:pPr>
              <w:pStyle w:val="Standard"/>
              <w:shd w:val="clear" w:color="auto" w:fill="FFFFFF"/>
              <w:spacing w:line="300" w:lineRule="atLeast"/>
              <w:rPr>
                <w:bCs/>
                <w:lang w:eastAsia="en-US"/>
              </w:rPr>
            </w:pPr>
          </w:p>
        </w:tc>
      </w:tr>
    </w:tbl>
    <w:p w:rsidR="00B74F7B" w:rsidRDefault="00B74F7B" w:rsidP="00B74F7B">
      <w:pPr>
        <w:rPr>
          <w:szCs w:val="21"/>
        </w:rPr>
      </w:pPr>
    </w:p>
    <w:p w:rsidR="00B74F7B" w:rsidRDefault="00B74F7B" w:rsidP="00B74F7B">
      <w:pPr>
        <w:pStyle w:val="Standard"/>
        <w:shd w:val="clear" w:color="auto" w:fill="FFFFFF"/>
        <w:spacing w:line="300" w:lineRule="atLeast"/>
        <w:jc w:val="center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Повестка заседаний Родительского совета</w:t>
      </w:r>
    </w:p>
    <w:tbl>
      <w:tblPr>
        <w:tblW w:w="99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1"/>
        <w:gridCol w:w="2550"/>
        <w:gridCol w:w="5949"/>
      </w:tblGrid>
      <w:tr w:rsidR="00B74F7B" w:rsidTr="00B74F7B">
        <w:trPr>
          <w:trHeight w:val="555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7B" w:rsidRDefault="00B74F7B">
            <w:pPr>
              <w:pStyle w:val="Standard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Тема заседаний РС</w:t>
            </w:r>
          </w:p>
          <w:p w:rsidR="00B74F7B" w:rsidRDefault="00B74F7B">
            <w:pPr>
              <w:pStyle w:val="Standard"/>
              <w:jc w:val="center"/>
              <w:rPr>
                <w:rFonts w:eastAsia="Calibri"/>
                <w:b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Обсуждаемые вопросы</w:t>
            </w:r>
          </w:p>
        </w:tc>
      </w:tr>
      <w:tr w:rsidR="00B74F7B" w:rsidTr="00B74F7B">
        <w:trPr>
          <w:trHeight w:val="555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10 сентября 2018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Задачи на 2018-2019 учебный год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1.Определение нового состава Родительского совета.</w:t>
            </w:r>
          </w:p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2. Выборы председателя и секретаря.</w:t>
            </w:r>
          </w:p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3.Утверждение плана Родительского совета.</w:t>
            </w:r>
          </w:p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4.Утверждение и контроль добровольных пожертвований и целевых взносов на развитие</w:t>
            </w:r>
          </w:p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Центра.</w:t>
            </w:r>
          </w:p>
        </w:tc>
      </w:tr>
      <w:tr w:rsidR="00B74F7B" w:rsidTr="00B74F7B">
        <w:trPr>
          <w:trHeight w:val="555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22 декабря 2018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Обеспечение охраны труда и безопасности жизнедеятельности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1.Использование здоровьесберегающих технологий в системе дополнительного образования</w:t>
            </w:r>
            <w:proofErr w:type="gramStart"/>
            <w:r>
              <w:rPr>
                <w:rFonts w:eastAsia="Calibri"/>
                <w:lang w:eastAsia="zh-CN"/>
              </w:rPr>
              <w:t xml:space="preserve"> .</w:t>
            </w:r>
            <w:proofErr w:type="gramEnd"/>
          </w:p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2.О состоянии дисциплины обучающихся в Центре и общественных местах.</w:t>
            </w:r>
          </w:p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</w:p>
        </w:tc>
      </w:tr>
      <w:tr w:rsidR="00B74F7B" w:rsidTr="00B74F7B">
        <w:trPr>
          <w:trHeight w:val="555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 марта 2019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Воспитание </w:t>
            </w:r>
            <w:proofErr w:type="gramStart"/>
            <w:r>
              <w:rPr>
                <w:rFonts w:eastAsia="Calibri"/>
                <w:lang w:eastAsia="zh-CN"/>
              </w:rPr>
              <w:t>обучающихся</w:t>
            </w:r>
            <w:proofErr w:type="gram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1.Подготовка спортивного праздника «Моя мама лучше всех».</w:t>
            </w:r>
          </w:p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</w:p>
        </w:tc>
      </w:tr>
      <w:tr w:rsidR="00B74F7B" w:rsidTr="00B74F7B">
        <w:trPr>
          <w:trHeight w:val="555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 июня 2019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Подведение итогов 2018-2019 уч. года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1. </w:t>
            </w:r>
            <w:proofErr w:type="spellStart"/>
            <w:r>
              <w:rPr>
                <w:rFonts w:eastAsia="Calibri"/>
                <w:lang w:eastAsia="zh-CN"/>
              </w:rPr>
              <w:t>Общецентровское</w:t>
            </w:r>
            <w:proofErr w:type="spellEnd"/>
            <w:r>
              <w:rPr>
                <w:rFonts w:eastAsia="Calibri"/>
                <w:lang w:eastAsia="zh-CN"/>
              </w:rPr>
              <w:t xml:space="preserve"> родительское собрание и отчетный концерт.</w:t>
            </w:r>
          </w:p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2.Взаимодействие родителей и </w:t>
            </w:r>
            <w:proofErr w:type="spellStart"/>
            <w:r>
              <w:rPr>
                <w:rFonts w:eastAsia="Calibri"/>
                <w:lang w:eastAsia="zh-CN"/>
              </w:rPr>
              <w:t>пед</w:t>
            </w:r>
            <w:proofErr w:type="spellEnd"/>
            <w:r>
              <w:rPr>
                <w:rFonts w:eastAsia="Calibri"/>
                <w:lang w:eastAsia="zh-CN"/>
              </w:rPr>
              <w:t>. коллектива в подготовке Центра к новому учебному году.</w:t>
            </w:r>
          </w:p>
          <w:p w:rsidR="00B74F7B" w:rsidRDefault="00B74F7B">
            <w:pPr>
              <w:pStyle w:val="Standard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3. Итоги работы РС за учебный год.</w:t>
            </w:r>
          </w:p>
        </w:tc>
      </w:tr>
    </w:tbl>
    <w:p w:rsidR="008D0BB4" w:rsidRDefault="008D0BB4">
      <w:bookmarkStart w:id="0" w:name="_GoBack"/>
      <w:bookmarkEnd w:id="0"/>
    </w:p>
    <w:sectPr w:rsidR="008D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AF"/>
    <w:rsid w:val="00587DAF"/>
    <w:rsid w:val="008D0BB4"/>
    <w:rsid w:val="00B7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F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F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2018-09-14T06:14:00Z</dcterms:created>
  <dcterms:modified xsi:type="dcterms:W3CDTF">2018-09-14T06:15:00Z</dcterms:modified>
</cp:coreProperties>
</file>